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5B50" w14:textId="6CCF6BC4" w:rsidR="0050616C" w:rsidRDefault="00BE3D96">
      <w:r w:rsidRPr="00BE3D96">
        <w:drawing>
          <wp:inline distT="0" distB="0" distL="0" distR="0" wp14:anchorId="6C6638C9" wp14:editId="72640939">
            <wp:extent cx="5400040" cy="3037840"/>
            <wp:effectExtent l="0" t="0" r="0" b="0"/>
            <wp:docPr id="12336935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935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FC8" w14:textId="77777777" w:rsidR="00BE3D96" w:rsidRDefault="00BE3D96"/>
    <w:p w14:paraId="184B346E" w14:textId="77777777" w:rsidR="00BE3D96" w:rsidRDefault="00BE3D96"/>
    <w:p w14:paraId="7830FDB1" w14:textId="77777777" w:rsidR="00BE3D96" w:rsidRDefault="00BE3D96">
      <w:r>
        <w:t>Comprovante de valor de mercado telhado</w:t>
      </w:r>
    </w:p>
    <w:p w14:paraId="31185F38" w14:textId="5DDF4381" w:rsidR="00BE3D96" w:rsidRDefault="00BE3D96">
      <w:hyperlink r:id="rId5" w:history="1">
        <w:r w:rsidRPr="007C08BE">
          <w:rPr>
            <w:rStyle w:val="Hyperlink"/>
          </w:rPr>
          <w:t>https://portal.tce.rs.gov.br/aplicprod/f?p=50500:10:::NO:10:P10_ID_LICITACAO,P10_PAG_RETORNO:1413553,19&amp;cs=1lw-sMBUf3mZTcWdus_Vz-iSani8</w:t>
        </w:r>
      </w:hyperlink>
    </w:p>
    <w:p w14:paraId="230CB4B3" w14:textId="77777777" w:rsidR="00BE3D96" w:rsidRDefault="00BE3D96"/>
    <w:sectPr w:rsidR="00BE3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96"/>
    <w:rsid w:val="004C1CC0"/>
    <w:rsid w:val="004F43E0"/>
    <w:rsid w:val="0050616C"/>
    <w:rsid w:val="00535B69"/>
    <w:rsid w:val="00B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40E5"/>
  <w15:chartTrackingRefBased/>
  <w15:docId w15:val="{BF369FDC-1894-4363-946B-7C40AFE4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3D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3D9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3D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3D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3D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3D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3D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3D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3D9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3D9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3D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E3D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tce.rs.gov.br/aplicprod/f?p=50500:10:::NO:10:P10_ID_LICITACAO,P10_PAG_RETORNO:1413553,19&amp;cs=1lw-sMBUf3mZTcWdus_Vz-iSani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2025-12-04T17:46:00Z</dcterms:created>
  <dcterms:modified xsi:type="dcterms:W3CDTF">2025-12-04T17:48:00Z</dcterms:modified>
</cp:coreProperties>
</file>